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02" w:rsidRPr="00283C02" w:rsidRDefault="00283C02" w:rsidP="00283C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283C02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Окружающий интеллект</w:t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(</w:t>
      </w:r>
      <w:hyperlink r:id="rId5" w:tooltip="Английский язык" w:history="1"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англ.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283C02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Ambient</w:t>
      </w:r>
      <w:r w:rsidRPr="00283C02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283C02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intelligence</w:t>
      </w:r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</w:t>
      </w:r>
      <w:proofErr w:type="spellStart"/>
      <w:r w:rsidRPr="00283C02">
        <w:rPr>
          <w:rFonts w:ascii="Arial" w:eastAsia="Times New Roman" w:hAnsi="Arial" w:cs="Arial"/>
          <w:color w:val="222222"/>
          <w:sz w:val="21"/>
          <w:szCs w:val="21"/>
        </w:rPr>
        <w:t>AmI</w:t>
      </w:r>
      <w:proofErr w:type="spellEnd"/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)</w:t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термин для обозначения окружающей среды, насыщенной</w:t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" w:tooltip="Гаджет" w:history="1"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электронными устройствами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, которые реагируют на присутствие людей. В русскоязычных источниках термин «</w:t>
      </w:r>
      <w:r w:rsidRPr="00283C02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окружающий интеллект</w:t>
      </w:r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» упоминается</w:t>
      </w:r>
      <w:hyperlink r:id="rId7" w:anchor="cite_note-1" w:history="1">
        <w:r w:rsidRPr="00283C0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[1]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, но пока не является устоявшимся эквивалентом английского</w:t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283C02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Ambient</w:t>
      </w:r>
      <w:r w:rsidRPr="00283C02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 w:rsidRPr="00283C02">
        <w:rPr>
          <w:rFonts w:ascii="Arial" w:eastAsia="Times New Roman" w:hAnsi="Arial" w:cs="Arial"/>
          <w:i/>
          <w:iCs/>
          <w:color w:val="222222"/>
          <w:sz w:val="21"/>
          <w:szCs w:val="21"/>
          <w:lang w:val="en"/>
        </w:rPr>
        <w:t>intelligence</w:t>
      </w:r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. В англоязычных источниках парадигма окружающего интеллекта основывается на технологиях</w:t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" w:tooltip="Распределённые вычисления" w:history="1"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распределённых вычислений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" w:tooltip="Profiling practices (страница отсутствует)" w:history="1">
        <w:r w:rsidRPr="00283C02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построении персональных профилей</w:t>
        </w:r>
      </w:hyperlink>
      <w:hyperlink r:id="rId10" w:tooltip="en:Profiling practices" w:history="1"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val="ru-RU"/>
          </w:rPr>
          <w:t>[</w:t>
        </w:r>
        <w:proofErr w:type="spellStart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</w:rPr>
          <w:t>en</w:t>
        </w:r>
        <w:proofErr w:type="spellEnd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val="ru-RU"/>
          </w:rPr>
          <w:t>]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1" w:tooltip="Context awareness (страница отсутствует)" w:history="1">
        <w:r w:rsidRPr="00283C02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контекстной ориентированности</w:t>
        </w:r>
      </w:hyperlink>
      <w:hyperlink r:id="rId12" w:tooltip="en:Context awareness" w:history="1"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val="ru-RU"/>
          </w:rPr>
          <w:t>[</w:t>
        </w:r>
        <w:proofErr w:type="spellStart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</w:rPr>
          <w:t>en</w:t>
        </w:r>
        <w:proofErr w:type="spellEnd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val="ru-RU"/>
          </w:rPr>
          <w:t>]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, </w:t>
      </w:r>
      <w:proofErr w:type="spellStart"/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клиентоориентированного</w:t>
      </w:r>
      <w:proofErr w:type="spellEnd"/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дизайна</w:t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13" w:tooltip="Человеко-компьютерное взаимодействие" w:history="1"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человеко-компьютерного взаимодействия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и характеризуется наличием следующих особенностей</w:t>
      </w:r>
      <w:hyperlink r:id="rId14" w:anchor="cite_note-2" w:history="1">
        <w:r w:rsidRPr="00283C0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[2]</w:t>
        </w:r>
      </w:hyperlink>
      <w:hyperlink r:id="rId15" w:anchor="cite_note-_4df11d6199f3ec03-3" w:history="1">
        <w:r w:rsidRPr="00283C0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[3]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:</w:t>
      </w:r>
    </w:p>
    <w:p w:rsidR="00283C02" w:rsidRPr="00283C02" w:rsidRDefault="00283C02" w:rsidP="00283C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16" w:tooltip="Встраиваемая система" w:history="1"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встроенность</w:t>
        </w:r>
        <w:proofErr w:type="spellEnd"/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: многие сетевые устройства интегрированы в окружающую среду;</w:t>
      </w:r>
    </w:p>
    <w:p w:rsidR="00283C02" w:rsidRPr="00283C02" w:rsidRDefault="00283C02" w:rsidP="00283C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17" w:tooltip="Контекстная ориентированность (страница отсутствует)" w:history="1">
        <w:r w:rsidRPr="00283C02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контекстная ориентированность</w:t>
        </w:r>
      </w:hyperlink>
      <w:hyperlink r:id="rId18" w:tooltip="en:Context awareness" w:history="1"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val="ru-RU"/>
          </w:rPr>
          <w:t>[</w:t>
        </w:r>
        <w:proofErr w:type="spellStart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</w:rPr>
          <w:t>en</w:t>
        </w:r>
        <w:proofErr w:type="spellEnd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val="ru-RU"/>
          </w:rPr>
          <w:t>]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: эти устройства могут распознавать пользователя и связанный с ним ситуационный контекст;</w:t>
      </w:r>
    </w:p>
    <w:p w:rsidR="00283C02" w:rsidRPr="00283C02" w:rsidRDefault="00283C02" w:rsidP="00283C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19" w:tooltip="Кастомизация" w:history="1"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кастомизация</w:t>
        </w:r>
        <w:proofErr w:type="spellEnd"/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: они могут быть приспособлены к потребностям конкретного пользователя;</w:t>
      </w:r>
    </w:p>
    <w:p w:rsidR="00283C02" w:rsidRPr="00283C02" w:rsidRDefault="00283C02" w:rsidP="00283C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20" w:tooltip="Адаптивность (страница отсутствует)" w:history="1">
        <w:r w:rsidRPr="00283C02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адаптивность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: они могут изменяться в ответ на реакцию пользователя;</w:t>
      </w:r>
    </w:p>
    <w:p w:rsidR="00283C02" w:rsidRPr="00283C02" w:rsidRDefault="00283C02" w:rsidP="00283C0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21" w:tooltip="Упреждение (искусственный интеллект) (страница отсутствует)" w:history="1">
        <w:r w:rsidRPr="00283C02">
          <w:rPr>
            <w:rFonts w:ascii="Arial" w:eastAsia="Times New Roman" w:hAnsi="Arial" w:cs="Arial"/>
            <w:color w:val="A55858"/>
            <w:sz w:val="21"/>
            <w:szCs w:val="21"/>
            <w:u w:val="single"/>
            <w:lang w:val="ru-RU"/>
          </w:rPr>
          <w:t>упреждение</w:t>
        </w:r>
      </w:hyperlink>
      <w:hyperlink r:id="rId22" w:tooltip="en:Anticipation (artificial intelligence)" w:history="1"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val="ru-RU"/>
          </w:rPr>
          <w:t>[</w:t>
        </w:r>
        <w:proofErr w:type="spellStart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</w:rPr>
          <w:t>en</w:t>
        </w:r>
        <w:proofErr w:type="spellEnd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  <w:lang w:val="ru-RU"/>
          </w:rPr>
          <w:t>]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: они могут предвидеть желания пользователя без каких-либо особых действий со стороны последнего.</w:t>
      </w:r>
    </w:p>
    <w:p w:rsidR="00283C02" w:rsidRPr="00283C02" w:rsidRDefault="00283C02" w:rsidP="00283C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Типичный пример окружающего интеллекта представляет собой домашняя обстановка, описанная Беликовой и </w:t>
      </w:r>
      <w:proofErr w:type="spellStart"/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Крайчовичем</w:t>
      </w:r>
      <w:proofErr w:type="spellEnd"/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fldChar w:fldCharType="begin"/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 xml:space="preserve"> 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HYPERLINK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 xml:space="preserve"> "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https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://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ru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.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wikipedia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.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org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/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wiki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/%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0%9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E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BA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1%80%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1%83%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6%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1%8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E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1%89%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8%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9_%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8%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1%82%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5%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5%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0%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BA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%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D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1%82" \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l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 xml:space="preserve"> "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cite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>_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instrText>note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  <w:lang w:val="ru-RU"/>
        </w:rPr>
        <w:instrText xml:space="preserve">-4" </w:instrTex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fldChar w:fldCharType="separate"/>
      </w:r>
      <w:r w:rsidRPr="00283C02">
        <w:rPr>
          <w:rFonts w:ascii="Arial" w:eastAsia="Times New Roman" w:hAnsi="Arial" w:cs="Arial"/>
          <w:color w:val="0B0080"/>
          <w:sz w:val="17"/>
          <w:szCs w:val="17"/>
          <w:u w:val="single"/>
          <w:vertAlign w:val="superscript"/>
          <w:lang w:val="ru-RU"/>
        </w:rPr>
        <w:t>[4]</w:t>
      </w:r>
      <w:r w:rsidRPr="00283C02">
        <w:rPr>
          <w:rFonts w:ascii="Arial" w:eastAsia="Times New Roman" w:hAnsi="Arial" w:cs="Arial"/>
          <w:color w:val="222222"/>
          <w:sz w:val="17"/>
          <w:szCs w:val="17"/>
          <w:vertAlign w:val="superscript"/>
        </w:rPr>
        <w:fldChar w:fldCharType="end"/>
      </w:r>
      <w:r w:rsidRPr="00283C02">
        <w:rPr>
          <w:rFonts w:ascii="Arial" w:eastAsia="Times New Roman" w:hAnsi="Arial" w:cs="Arial"/>
          <w:color w:val="222222"/>
          <w:sz w:val="21"/>
          <w:szCs w:val="21"/>
        </w:rPr>
        <w:t> </w:t>
      </w:r>
    </w:p>
    <w:p w:rsidR="00283C02" w:rsidRPr="00283C02" w:rsidRDefault="00283C02" w:rsidP="00283C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283C02">
        <w:rPr>
          <w:rFonts w:ascii="Arial" w:hAnsi="Arial" w:cs="Arial"/>
          <w:color w:val="222222"/>
          <w:sz w:val="21"/>
          <w:szCs w:val="21"/>
          <w:lang w:val="ru-RU"/>
        </w:rPr>
        <w:t>Идеи «интеллектуализации среды» были высказаны не позднее 1972 года, когда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3" w:tooltip="Станислав Лем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 xml:space="preserve">Станислав </w:t>
        </w:r>
        <w:proofErr w:type="spellStart"/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Лем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>обосновал их 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4" w:tooltip="Фантастика и футурология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«Фантастике и футурологии»</w:t>
        </w:r>
      </w:hyperlink>
      <w:hyperlink r:id="rId25" w:anchor="cite_note-5" w:history="1">
        <w:r w:rsidRPr="00283C02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[5]</w:t>
        </w:r>
      </w:hyperlink>
      <w:r w:rsidRPr="00283C02">
        <w:rPr>
          <w:rFonts w:ascii="Arial" w:hAnsi="Arial" w:cs="Arial"/>
          <w:color w:val="222222"/>
          <w:sz w:val="21"/>
          <w:szCs w:val="21"/>
          <w:lang w:val="ru-RU"/>
        </w:rPr>
        <w:t>, а затем подробно развил в футурологическом романе «</w:t>
      </w:r>
      <w:hyperlink r:id="rId26" w:tooltip="Осмотр на месте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Осмотр на месте</w:t>
        </w:r>
      </w:hyperlink>
      <w:r w:rsidRPr="00283C02">
        <w:rPr>
          <w:rFonts w:ascii="Arial" w:hAnsi="Arial" w:cs="Arial"/>
          <w:color w:val="222222"/>
          <w:sz w:val="21"/>
          <w:szCs w:val="21"/>
          <w:lang w:val="ru-RU"/>
        </w:rPr>
        <w:t>» (опубликован в 1981).</w:t>
      </w:r>
    </w:p>
    <w:p w:rsidR="00283C02" w:rsidRPr="00283C02" w:rsidRDefault="00283C02" w:rsidP="00283C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283C02">
        <w:rPr>
          <w:rFonts w:ascii="Arial" w:hAnsi="Arial" w:cs="Arial"/>
          <w:color w:val="222222"/>
          <w:sz w:val="21"/>
          <w:szCs w:val="21"/>
          <w:lang w:val="ru-RU"/>
        </w:rPr>
        <w:t>Термин «окружающий интеллект» (</w:t>
      </w:r>
      <w:hyperlink r:id="rId27" w:tooltip="Английский язык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Ambient</w:t>
      </w:r>
      <w:r w:rsidRPr="00283C02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lang w:val="en"/>
        </w:rPr>
        <w:t>intelligence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) ввели в 1998 году сотрудники компании </w:t>
      </w:r>
      <w:r>
        <w:rPr>
          <w:rFonts w:ascii="Arial" w:hAnsi="Arial" w:cs="Arial"/>
          <w:color w:val="222222"/>
          <w:sz w:val="21"/>
          <w:szCs w:val="21"/>
        </w:rPr>
        <w:t>Palo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Alto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Ventures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Эли </w:t>
      </w:r>
      <w:proofErr w:type="spellStart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Зелха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и Брайан Эпштейн совместно с </w:t>
      </w:r>
      <w:proofErr w:type="spellStart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Саймоном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proofErr w:type="spellStart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Бирреллом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в рамках серии презентаций и семинаров, организованных по поручению совета директоров компании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8" w:tooltip="Philip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Philips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для исследования сценариев развития рынков электроники до 2020 года. В рабочую группу по разработке концепции </w:t>
      </w:r>
      <w:r>
        <w:rPr>
          <w:rFonts w:ascii="Arial" w:hAnsi="Arial" w:cs="Arial"/>
          <w:color w:val="222222"/>
          <w:sz w:val="21"/>
          <w:szCs w:val="21"/>
        </w:rPr>
        <w:t>Ambient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Intelligence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вошли Эли </w:t>
      </w:r>
      <w:proofErr w:type="spellStart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Зелха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, Брайан Эпштейн, </w:t>
      </w:r>
      <w:proofErr w:type="spellStart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Саймон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proofErr w:type="spellStart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Биррелл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, Дуг </w:t>
      </w:r>
      <w:proofErr w:type="spellStart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Рэндалл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и Кларк </w:t>
      </w:r>
      <w:proofErr w:type="spellStart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Додсворт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. В последующие годы концепция получила дальнейшее развитие. В 1999 году компания </w:t>
      </w:r>
      <w:r>
        <w:rPr>
          <w:rFonts w:ascii="Arial" w:hAnsi="Arial" w:cs="Arial"/>
          <w:color w:val="222222"/>
          <w:sz w:val="21"/>
          <w:szCs w:val="21"/>
        </w:rPr>
        <w:t>Philips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вошла международный консорциум промышленных предприятий-участников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9" w:tooltip="Oxygen (проект) (страница отсутствует)" w:history="1">
        <w:r w:rsidRPr="00283C02">
          <w:rPr>
            <w:rStyle w:val="a4"/>
            <w:rFonts w:ascii="Arial" w:hAnsi="Arial" w:cs="Arial"/>
            <w:color w:val="A55858"/>
            <w:sz w:val="21"/>
            <w:szCs w:val="21"/>
            <w:lang w:val="ru-RU"/>
          </w:rPr>
          <w:t xml:space="preserve">проекта </w:t>
        </w:r>
        <w:r>
          <w:rPr>
            <w:rStyle w:val="a4"/>
            <w:rFonts w:ascii="Arial" w:hAnsi="Arial" w:cs="Arial"/>
            <w:color w:val="A55858"/>
            <w:sz w:val="21"/>
            <w:szCs w:val="21"/>
          </w:rPr>
          <w:t>Oxygen</w:t>
        </w:r>
      </w:hyperlink>
      <w:hyperlink r:id="rId30" w:tooltip="en:Oxygen Project" w:history="1">
        <w:r w:rsidRPr="00283C02">
          <w:rPr>
            <w:rStyle w:val="iwtooltip"/>
            <w:rFonts w:ascii="Arial" w:hAnsi="Arial" w:cs="Arial"/>
            <w:color w:val="663366"/>
            <w:sz w:val="17"/>
            <w:szCs w:val="17"/>
            <w:vertAlign w:val="superscript"/>
            <w:lang w:val="ru-RU"/>
          </w:rPr>
          <w:t>[</w:t>
        </w:r>
        <w:proofErr w:type="spellStart"/>
        <w:r>
          <w:rPr>
            <w:rStyle w:val="iwtooltip"/>
            <w:rFonts w:ascii="Arial" w:hAnsi="Arial" w:cs="Arial"/>
            <w:color w:val="663366"/>
            <w:sz w:val="17"/>
            <w:szCs w:val="17"/>
            <w:vertAlign w:val="superscript"/>
          </w:rPr>
          <w:t>en</w:t>
        </w:r>
        <w:proofErr w:type="spellEnd"/>
        <w:r w:rsidRPr="00283C02">
          <w:rPr>
            <w:rStyle w:val="iwtooltip"/>
            <w:rFonts w:ascii="Arial" w:hAnsi="Arial" w:cs="Arial"/>
            <w:color w:val="663366"/>
            <w:sz w:val="17"/>
            <w:szCs w:val="17"/>
            <w:vertAlign w:val="superscript"/>
            <w:lang w:val="ru-RU"/>
          </w:rPr>
          <w:t>]</w:t>
        </w:r>
      </w:hyperlink>
      <w:r w:rsidRPr="00283C02">
        <w:rPr>
          <w:rFonts w:ascii="Arial" w:hAnsi="Arial" w:cs="Arial"/>
          <w:color w:val="222222"/>
          <w:sz w:val="21"/>
          <w:szCs w:val="21"/>
          <w:lang w:val="ru-RU"/>
        </w:rPr>
        <w:t>, реализуемого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1" w:tooltip="Массачусетский технологический институт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Массачусетским технологическим институтом</w:t>
        </w:r>
      </w:hyperlink>
      <w:hyperlink r:id="rId32" w:anchor="cite_note-6" w:history="1">
        <w:r w:rsidRPr="00283C02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[6]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и направленного на разработку компьютерных технологий </w:t>
      </w:r>
      <w:r>
        <w:rPr>
          <w:rFonts w:ascii="Arial" w:hAnsi="Arial" w:cs="Arial"/>
          <w:color w:val="222222"/>
          <w:sz w:val="21"/>
          <w:szCs w:val="21"/>
        </w:rPr>
        <w:t>XXI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века. В 2000 году было разработано технико-экономическое обоснование и план работы подразделения под названием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HomeLab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, посвященный исследованиям </w:t>
      </w:r>
      <w:r>
        <w:rPr>
          <w:rFonts w:ascii="Arial" w:hAnsi="Arial" w:cs="Arial"/>
          <w:color w:val="222222"/>
          <w:sz w:val="21"/>
          <w:szCs w:val="21"/>
        </w:rPr>
        <w:t>Ambient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Intelligence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HomeLab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было официально открыто 24 апреля 2002 года.</w:t>
      </w:r>
    </w:p>
    <w:p w:rsidR="00283C02" w:rsidRPr="00283C02" w:rsidRDefault="00283C02" w:rsidP="00283C02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Наряду с компанией </w:t>
      </w:r>
      <w:r>
        <w:rPr>
          <w:rFonts w:ascii="Arial" w:hAnsi="Arial" w:cs="Arial"/>
          <w:color w:val="222222"/>
          <w:sz w:val="21"/>
          <w:szCs w:val="21"/>
        </w:rPr>
        <w:t>Philips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, интерес к тематике </w:t>
      </w:r>
      <w:r>
        <w:rPr>
          <w:rFonts w:ascii="Arial" w:hAnsi="Arial" w:cs="Arial"/>
          <w:color w:val="222222"/>
          <w:sz w:val="21"/>
          <w:szCs w:val="21"/>
        </w:rPr>
        <w:t>Ambient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Intelligence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проявили и другие организации. Так,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3" w:tooltip="Европейская комиссия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Европейская комиссия</w:t>
        </w:r>
      </w:hyperlink>
      <w:r w:rsidRPr="00283C02">
        <w:rPr>
          <w:rFonts w:ascii="Arial" w:hAnsi="Arial" w:cs="Arial"/>
          <w:color w:val="222222"/>
          <w:sz w:val="21"/>
          <w:szCs w:val="21"/>
          <w:lang w:val="ru-RU"/>
        </w:rPr>
        <w:t>, следуя рекомендациям Консультативной группы по вопросам информационного общества и технологий (</w:t>
      </w:r>
      <w:r>
        <w:rPr>
          <w:rFonts w:ascii="Arial" w:hAnsi="Arial" w:cs="Arial"/>
          <w:color w:val="222222"/>
          <w:sz w:val="21"/>
          <w:szCs w:val="21"/>
        </w:rPr>
        <w:t>ISTAG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>), включила работы по данному направлению в состав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4" w:tooltip="Рамочные программы ЕС по развитию научных исследований и технологий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шестой рамочной программы по развитию научных исследований и технологий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>на 2002—2006 годы с бюджетом в 3,7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млрд евро. В последующие годы Европейская комиссия начала ещё несколько крупных инициативных проектов в сфере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AmI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. Германское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5" w:tooltip="Общество Фраунгофера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общество Фраунгофера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также начало несколько проектов по различным аспектам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AmI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>, включая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6" w:tooltip="Мультимедиа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мультимедиа</w:t>
        </w:r>
      </w:hyperlink>
      <w:r w:rsidRPr="00283C02">
        <w:rPr>
          <w:rFonts w:ascii="Arial" w:hAnsi="Arial" w:cs="Arial"/>
          <w:color w:val="222222"/>
          <w:sz w:val="21"/>
          <w:szCs w:val="21"/>
          <w:lang w:val="ru-RU"/>
        </w:rPr>
        <w:t>, дизайн микроэлектронных устройств 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7" w:tooltip="Дополненная реальность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дополненную реальность</w:t>
        </w:r>
      </w:hyperlink>
      <w:r w:rsidRPr="00283C02">
        <w:rPr>
          <w:rFonts w:ascii="Arial" w:hAnsi="Arial" w:cs="Arial"/>
          <w:color w:val="222222"/>
          <w:sz w:val="21"/>
          <w:szCs w:val="21"/>
          <w:lang w:val="ru-RU"/>
        </w:rPr>
        <w:t>.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8" w:tooltip="Массачусетский технологический институт" w:history="1">
        <w:r w:rsidRPr="00283C02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МИТ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создал в своём подразделении </w:t>
      </w:r>
      <w:r>
        <w:rPr>
          <w:rFonts w:ascii="Arial" w:hAnsi="Arial" w:cs="Arial"/>
          <w:color w:val="222222"/>
          <w:sz w:val="21"/>
          <w:szCs w:val="21"/>
        </w:rPr>
        <w:t>Media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Lab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исследовательскую группу по проблемам </w:t>
      </w:r>
      <w:r>
        <w:rPr>
          <w:rFonts w:ascii="Arial" w:hAnsi="Arial" w:cs="Arial"/>
          <w:color w:val="222222"/>
          <w:sz w:val="21"/>
          <w:szCs w:val="21"/>
        </w:rPr>
        <w:t>Ambient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Intelligence</w:t>
      </w:r>
      <w:hyperlink r:id="rId39" w:anchor="cite_note-7" w:history="1">
        <w:r w:rsidRPr="00283C02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[7]</w:t>
        </w:r>
      </w:hyperlink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. Исследовательские проекты в сфере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AmI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ведутся в Канаде, Испании, Франции и Нидерландах. В 2004 году был проведен первый европейский симпозиум по </w:t>
      </w:r>
      <w:r>
        <w:rPr>
          <w:rFonts w:ascii="Arial" w:hAnsi="Arial" w:cs="Arial"/>
          <w:color w:val="222222"/>
          <w:sz w:val="21"/>
          <w:szCs w:val="21"/>
        </w:rPr>
        <w:t>Ambient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Intelligence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(</w:t>
      </w:r>
      <w:r>
        <w:rPr>
          <w:rFonts w:ascii="Arial" w:hAnsi="Arial" w:cs="Arial"/>
          <w:color w:val="222222"/>
          <w:sz w:val="21"/>
          <w:szCs w:val="21"/>
        </w:rPr>
        <w:t>EUSAI</w:t>
      </w:r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), с тех пор конференции по различным аспектам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AmI</w:t>
      </w:r>
      <w:proofErr w:type="spellEnd"/>
      <w:r w:rsidRPr="00283C02">
        <w:rPr>
          <w:rFonts w:ascii="Arial" w:hAnsi="Arial" w:cs="Arial"/>
          <w:color w:val="222222"/>
          <w:sz w:val="21"/>
          <w:szCs w:val="21"/>
          <w:lang w:val="ru-RU"/>
        </w:rPr>
        <w:t xml:space="preserve"> проводятся регулярно.</w:t>
      </w:r>
    </w:p>
    <w:p w:rsidR="00283C02" w:rsidRPr="00283C02" w:rsidRDefault="00283C02" w:rsidP="00283C0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</w:pPr>
      <w:r w:rsidRPr="00283C02">
        <w:rPr>
          <w:rFonts w:ascii="Georgia" w:eastAsia="Times New Roman" w:hAnsi="Georgia" w:cs="Times New Roman"/>
          <w:color w:val="000000"/>
          <w:sz w:val="36"/>
          <w:szCs w:val="36"/>
          <w:lang w:val="ru-RU"/>
        </w:rPr>
        <w:t>Технологии</w:t>
      </w:r>
      <w:r w:rsidRPr="00283C02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40" w:tooltip="Редактировать раздел «Технологии»" w:history="1">
        <w:r w:rsidRPr="00283C02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283C02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283C02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283C02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41" w:tooltip="Редактировать раздел «Технологии»" w:history="1">
        <w:r w:rsidRPr="00283C02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283C02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283C02" w:rsidRPr="00283C02" w:rsidRDefault="00283C02" w:rsidP="00283C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В формировании окружающего интеллекта может быть использован широкий круг технологий, в частности</w:t>
      </w:r>
      <w:hyperlink r:id="rId42" w:anchor="cite_note-8" w:history="1">
        <w:r w:rsidRPr="00283C02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[8]</w:t>
        </w:r>
      </w:hyperlink>
      <w:r w:rsidRPr="00283C02">
        <w:rPr>
          <w:rFonts w:ascii="Arial" w:eastAsia="Times New Roman" w:hAnsi="Arial" w:cs="Arial"/>
          <w:color w:val="222222"/>
          <w:sz w:val="21"/>
          <w:szCs w:val="21"/>
          <w:lang w:val="ru-RU"/>
        </w:rPr>
        <w:t>:</w:t>
      </w:r>
    </w:p>
    <w:p w:rsidR="00283C02" w:rsidRPr="00283C02" w:rsidRDefault="00283C02" w:rsidP="00283C0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43" w:tooltip="Bluetooth с низким энергопотреблением" w:history="1"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 xml:space="preserve">Bluetooth с </w:t>
        </w:r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низким</w:t>
        </w:r>
        <w:proofErr w:type="spellEnd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 xml:space="preserve"> </w:t>
        </w:r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энергопотреблением</w:t>
        </w:r>
        <w:proofErr w:type="spellEnd"/>
      </w:hyperlink>
    </w:p>
    <w:p w:rsidR="00283C02" w:rsidRPr="00283C02" w:rsidRDefault="00283C02" w:rsidP="00283C0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44" w:tooltip="RFID" w:history="1"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RFID</w:t>
        </w:r>
      </w:hyperlink>
    </w:p>
    <w:p w:rsidR="00283C02" w:rsidRPr="00283C02" w:rsidRDefault="00283C02" w:rsidP="00283C0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45" w:tooltip="Имплантируемые микрочипы (страница отсутствует)" w:history="1">
        <w:proofErr w:type="spellStart"/>
        <w:r w:rsidRPr="00283C02">
          <w:rPr>
            <w:rFonts w:ascii="Arial" w:eastAsia="Times New Roman" w:hAnsi="Arial" w:cs="Arial"/>
            <w:color w:val="A55858"/>
            <w:sz w:val="21"/>
            <w:szCs w:val="21"/>
            <w:u w:val="single"/>
          </w:rPr>
          <w:t>Имплантируемые</w:t>
        </w:r>
        <w:proofErr w:type="spellEnd"/>
        <w:r w:rsidRPr="00283C02">
          <w:rPr>
            <w:rFonts w:ascii="Arial" w:eastAsia="Times New Roman" w:hAnsi="Arial" w:cs="Arial"/>
            <w:color w:val="A55858"/>
            <w:sz w:val="21"/>
            <w:szCs w:val="21"/>
            <w:u w:val="single"/>
          </w:rPr>
          <w:t xml:space="preserve"> </w:t>
        </w:r>
        <w:proofErr w:type="spellStart"/>
        <w:r w:rsidRPr="00283C02">
          <w:rPr>
            <w:rFonts w:ascii="Arial" w:eastAsia="Times New Roman" w:hAnsi="Arial" w:cs="Arial"/>
            <w:color w:val="A55858"/>
            <w:sz w:val="21"/>
            <w:szCs w:val="21"/>
            <w:u w:val="single"/>
          </w:rPr>
          <w:t>микрочипы</w:t>
        </w:r>
        <w:proofErr w:type="spellEnd"/>
      </w:hyperlink>
      <w:hyperlink r:id="rId46" w:tooltip="en:Microchip implant (human)" w:history="1"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</w:rPr>
          <w:t>[</w:t>
        </w:r>
        <w:proofErr w:type="spellStart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</w:rPr>
          <w:t>en</w:t>
        </w:r>
        <w:proofErr w:type="spellEnd"/>
        <w:r w:rsidRPr="00283C02">
          <w:rPr>
            <w:rFonts w:ascii="Arial" w:eastAsia="Times New Roman" w:hAnsi="Arial" w:cs="Arial"/>
            <w:color w:val="663366"/>
            <w:sz w:val="17"/>
            <w:szCs w:val="17"/>
            <w:vertAlign w:val="superscript"/>
          </w:rPr>
          <w:t>]</w:t>
        </w:r>
      </w:hyperlink>
    </w:p>
    <w:p w:rsidR="00283C02" w:rsidRPr="00283C02" w:rsidRDefault="00283C02" w:rsidP="00283C0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47" w:tooltip="Датчик" w:history="1"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Датчики</w:t>
        </w:r>
        <w:proofErr w:type="spellEnd"/>
      </w:hyperlink>
    </w:p>
    <w:p w:rsidR="00283C02" w:rsidRPr="00283C02" w:rsidRDefault="00283C02" w:rsidP="00283C0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48" w:tooltip="Программный агент" w:history="1"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Программные</w:t>
        </w:r>
        <w:proofErr w:type="spellEnd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 xml:space="preserve"> </w:t>
        </w:r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агенты</w:t>
        </w:r>
        <w:proofErr w:type="spellEnd"/>
      </w:hyperlink>
    </w:p>
    <w:p w:rsidR="00283C02" w:rsidRPr="00283C02" w:rsidRDefault="00283C02" w:rsidP="00283C0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49" w:tooltip="Нанотехнологии" w:history="1"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Нанотехнологии</w:t>
        </w:r>
        <w:proofErr w:type="spellEnd"/>
      </w:hyperlink>
    </w:p>
    <w:p w:rsidR="00283C02" w:rsidRPr="00283C02" w:rsidRDefault="00283C02" w:rsidP="00283C0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hyperlink r:id="rId50" w:tooltip="Биометрия" w:history="1">
        <w:proofErr w:type="spellStart"/>
        <w:r w:rsidRPr="00283C02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Биометрия</w:t>
        </w:r>
        <w:proofErr w:type="spellEnd"/>
      </w:hyperlink>
      <w:r w:rsidRPr="00283C02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686382" w:rsidRPr="00283C02" w:rsidRDefault="00686382">
      <w:pPr>
        <w:rPr>
          <w:lang w:val="ru-RU"/>
        </w:rPr>
      </w:pPr>
      <w:bookmarkStart w:id="0" w:name="_GoBack"/>
      <w:bookmarkEnd w:id="0"/>
    </w:p>
    <w:sectPr w:rsidR="00686382" w:rsidRPr="00283C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374A"/>
    <w:multiLevelType w:val="multilevel"/>
    <w:tmpl w:val="AFA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296A19"/>
    <w:multiLevelType w:val="multilevel"/>
    <w:tmpl w:val="1516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02"/>
    <w:rsid w:val="00283C02"/>
    <w:rsid w:val="006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9BB45-B895-4A52-90D4-87350D29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3C02"/>
    <w:rPr>
      <w:color w:val="0000FF"/>
      <w:u w:val="single"/>
    </w:rPr>
  </w:style>
  <w:style w:type="character" w:customStyle="1" w:styleId="iw">
    <w:name w:val="iw"/>
    <w:basedOn w:val="a0"/>
    <w:rsid w:val="00283C02"/>
  </w:style>
  <w:style w:type="character" w:customStyle="1" w:styleId="iwtooltip">
    <w:name w:val="iw__tooltip"/>
    <w:basedOn w:val="a0"/>
    <w:rsid w:val="0028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7%D0%B5%D0%BB%D0%BE%D0%B2%D0%B5%D0%BA%D0%BE-%D0%BA%D0%BE%D0%BC%D0%BF%D1%8C%D1%8E%D1%82%D0%B5%D1%80%D0%BD%D0%BE%D0%B5_%D0%B2%D0%B7%D0%B0%D0%B8%D0%BC%D0%BE%D0%B4%D0%B5%D0%B9%D1%81%D1%82%D0%B2%D0%B8%D0%B5" TargetMode="External"/><Relationship Id="rId18" Type="http://schemas.openxmlformats.org/officeDocument/2006/relationships/hyperlink" Target="https://en.wikipedia.org/wiki/Context_awareness" TargetMode="External"/><Relationship Id="rId26" Type="http://schemas.openxmlformats.org/officeDocument/2006/relationships/hyperlink" Target="https://ru.wikipedia.org/wiki/%D0%9E%D1%81%D0%BC%D0%BE%D1%82%D1%80_%D0%BD%D0%B0_%D0%BC%D0%B5%D1%81%D1%82%D0%B5" TargetMode="External"/><Relationship Id="rId39" Type="http://schemas.openxmlformats.org/officeDocument/2006/relationships/hyperlink" Target="https://ru.wikipedia.org/wiki/%D0%9E%D0%BA%D1%80%D1%83%D0%B6%D0%B0%D1%8E%D1%89%D0%B8%D0%B9_%D0%B8%D0%BD%D1%82%D0%B5%D0%BB%D0%BB%D0%B5%D0%BA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/index.php?title=%D0%A3%D0%BF%D1%80%D0%B5%D0%B6%D0%B4%D0%B5%D0%BD%D0%B8%D0%B5_(%D0%B8%D1%81%D0%BA%D1%83%D1%81%D1%81%D1%82%D0%B2%D0%B5%D0%BD%D0%BD%D1%8B%D0%B9_%D0%B8%D0%BD%D1%82%D0%B5%D0%BB%D0%BB%D0%B5%D0%BA%D1%82)&amp;action=edit&amp;redlink=1" TargetMode="External"/><Relationship Id="rId34" Type="http://schemas.openxmlformats.org/officeDocument/2006/relationships/hyperlink" Target="https://ru.wikipedia.org/wiki/%D0%A0%D0%B0%D0%BC%D0%BE%D1%87%D0%BD%D1%8B%D0%B5_%D0%BF%D1%80%D0%BE%D0%B3%D1%80%D0%B0%D0%BC%D0%BC%D1%8B_%D0%95%D0%A1_%D0%BF%D0%BE_%D1%80%D0%B0%D0%B7%D0%B2%D0%B8%D1%82%D0%B8%D1%8E_%D0%BD%D0%B0%D1%83%D1%87%D0%BD%D1%8B%D1%85_%D0%B8%D1%81%D1%81%D0%BB%D0%B5%D0%B4%D0%BE%D0%B2%D0%B0%D0%BD%D0%B8%D0%B9_%D0%B8_%D1%82%D0%B5%D1%85%D0%BD%D0%BE%D0%BB%D0%BE%D0%B3%D0%B8%D0%B9" TargetMode="External"/><Relationship Id="rId42" Type="http://schemas.openxmlformats.org/officeDocument/2006/relationships/hyperlink" Target="https://ru.wikipedia.org/wiki/%D0%9E%D0%BA%D1%80%D1%83%D0%B6%D0%B0%D1%8E%D1%89%D0%B8%D0%B9_%D0%B8%D0%BD%D1%82%D0%B5%D0%BB%D0%BB%D0%B5%D0%BA%D1%82" TargetMode="External"/><Relationship Id="rId47" Type="http://schemas.openxmlformats.org/officeDocument/2006/relationships/hyperlink" Target="https://ru.wikipedia.org/wiki/%D0%94%D0%B0%D1%82%D1%87%D0%B8%D0%BA" TargetMode="External"/><Relationship Id="rId50" Type="http://schemas.openxmlformats.org/officeDocument/2006/relationships/hyperlink" Target="https://ru.wikipedia.org/wiki/%D0%91%D0%B8%D0%BE%D0%BC%D0%B5%D1%82%D1%80%D0%B8%D1%8F" TargetMode="External"/><Relationship Id="rId7" Type="http://schemas.openxmlformats.org/officeDocument/2006/relationships/hyperlink" Target="https://ru.wikipedia.org/wiki/%D0%9E%D0%BA%D1%80%D1%83%D0%B6%D0%B0%D1%8E%D1%89%D0%B8%D0%B9_%D0%B8%D0%BD%D1%82%D0%B5%D0%BB%D0%BB%D0%B5%D0%BA%D1%82" TargetMode="External"/><Relationship Id="rId12" Type="http://schemas.openxmlformats.org/officeDocument/2006/relationships/hyperlink" Target="https://en.wikipedia.org/wiki/Context_awareness" TargetMode="External"/><Relationship Id="rId17" Type="http://schemas.openxmlformats.org/officeDocument/2006/relationships/hyperlink" Target="https://ru.wikipedia.org/w/index.php?title=%D0%9A%D0%BE%D0%BD%D1%82%D0%B5%D0%BA%D1%81%D1%82%D0%BD%D0%B0%D1%8F_%D0%BE%D1%80%D0%B8%D0%B5%D0%BD%D1%82%D0%B8%D1%80%D0%BE%D0%B2%D0%B0%D0%BD%D0%BD%D0%BE%D1%81%D1%82%D1%8C&amp;action=edit&amp;redlink=1" TargetMode="External"/><Relationship Id="rId25" Type="http://schemas.openxmlformats.org/officeDocument/2006/relationships/hyperlink" Target="https://ru.wikipedia.org/wiki/%D0%9E%D0%BA%D1%80%D1%83%D0%B6%D0%B0%D1%8E%D1%89%D0%B8%D0%B9_%D0%B8%D0%BD%D1%82%D0%B5%D0%BB%D0%BB%D0%B5%D0%BA%D1%82" TargetMode="External"/><Relationship Id="rId33" Type="http://schemas.openxmlformats.org/officeDocument/2006/relationships/hyperlink" Target="https://ru.wikipedia.org/wiki/%D0%95%D0%B2%D1%80%D0%BE%D0%BF%D0%B5%D0%B9%D1%81%D0%BA%D0%B0%D1%8F_%D0%BA%D0%BE%D0%BC%D0%B8%D1%81%D1%81%D0%B8%D1%8F" TargetMode="External"/><Relationship Id="rId38" Type="http://schemas.openxmlformats.org/officeDocument/2006/relationships/hyperlink" Target="https://ru.wikipedia.org/wiki/%D0%9C%D0%B0%D1%81%D1%81%D0%B0%D1%87%D1%83%D1%81%D0%B5%D1%82%D1%81%D0%BA%D0%B8%D0%B9_%D1%82%D0%B5%D1%85%D0%BD%D0%BE%D0%BB%D0%BE%D0%B3%D0%B8%D1%87%D0%B5%D1%81%D0%BA%D0%B8%D0%B9_%D0%B8%D0%BD%D1%81%D1%82%D0%B8%D1%82%D1%83%D1%82" TargetMode="External"/><Relationship Id="rId46" Type="http://schemas.openxmlformats.org/officeDocument/2006/relationships/hyperlink" Target="https://en.wikipedia.org/wiki/Microchip_implant_(human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1%81%D1%82%D1%80%D0%B0%D0%B8%D0%B2%D0%B0%D0%B5%D0%BC%D0%B0%D1%8F_%D1%81%D0%B8%D1%81%D1%82%D0%B5%D0%BC%D0%B0" TargetMode="External"/><Relationship Id="rId20" Type="http://schemas.openxmlformats.org/officeDocument/2006/relationships/hyperlink" Target="https://ru.wikipedia.org/w/index.php?title=%D0%90%D0%B4%D0%B0%D0%BF%D1%82%D0%B8%D0%B2%D0%BD%D0%BE%D1%81%D1%82%D1%8C&amp;action=edit&amp;redlink=1" TargetMode="External"/><Relationship Id="rId29" Type="http://schemas.openxmlformats.org/officeDocument/2006/relationships/hyperlink" Target="https://ru.wikipedia.org/w/index.php?title=Oxygen_(%D0%BF%D1%80%D0%BE%D0%B5%D0%BA%D1%82)&amp;action=edit&amp;redlink=1" TargetMode="External"/><Relationship Id="rId41" Type="http://schemas.openxmlformats.org/officeDocument/2006/relationships/hyperlink" Target="https://ru.wikipedia.org/w/index.php?title=%D0%9E%D0%BA%D1%80%D1%83%D0%B6%D0%B0%D1%8E%D1%89%D0%B8%D0%B9_%D0%B8%D0%BD%D1%82%D0%B5%D0%BB%D0%BB%D0%B5%D0%BA%D1%82&amp;action=edit&amp;section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0%D0%B4%D0%B6%D0%B5%D1%82" TargetMode="External"/><Relationship Id="rId11" Type="http://schemas.openxmlformats.org/officeDocument/2006/relationships/hyperlink" Target="https://ru.wikipedia.org/w/index.php?title=Context_awareness&amp;action=edit&amp;redlink=1" TargetMode="External"/><Relationship Id="rId24" Type="http://schemas.openxmlformats.org/officeDocument/2006/relationships/hyperlink" Target="https://ru.wikipedia.org/wiki/%D0%A4%D0%B0%D0%BD%D1%82%D0%B0%D1%81%D1%82%D0%B8%D0%BA%D0%B0_%D0%B8_%D1%84%D1%83%D1%82%D1%83%D1%80%D0%BE%D0%BB%D0%BE%D0%B3%D0%B8%D1%8F" TargetMode="External"/><Relationship Id="rId32" Type="http://schemas.openxmlformats.org/officeDocument/2006/relationships/hyperlink" Target="https://ru.wikipedia.org/wiki/%D0%9E%D0%BA%D1%80%D1%83%D0%B6%D0%B0%D1%8E%D1%89%D0%B8%D0%B9_%D0%B8%D0%BD%D1%82%D0%B5%D0%BB%D0%BB%D0%B5%D0%BA%D1%82" TargetMode="External"/><Relationship Id="rId37" Type="http://schemas.openxmlformats.org/officeDocument/2006/relationships/hyperlink" Target="https://ru.wikipedia.org/wiki/%D0%94%D0%BE%D0%BF%D0%BE%D0%BB%D0%BD%D0%B5%D0%BD%D0%BD%D0%B0%D1%8F_%D1%80%D0%B5%D0%B0%D0%BB%D1%8C%D0%BD%D0%BE%D1%81%D1%82%D1%8C" TargetMode="External"/><Relationship Id="rId40" Type="http://schemas.openxmlformats.org/officeDocument/2006/relationships/hyperlink" Target="https://ru.wikipedia.org/w/index.php?title=%D0%9E%D0%BA%D1%80%D1%83%D0%B6%D0%B0%D1%8E%D1%89%D0%B8%D0%B9_%D0%B8%D0%BD%D1%82%D0%B5%D0%BB%D0%BB%D0%B5%D0%BA%D1%82&amp;veaction=edit&amp;section=2" TargetMode="External"/><Relationship Id="rId45" Type="http://schemas.openxmlformats.org/officeDocument/2006/relationships/hyperlink" Target="https://ru.wikipedia.org/w/index.php?title=%D0%98%D0%BC%D0%BF%D0%BB%D0%B0%D0%BD%D1%82%D0%B8%D1%80%D1%83%D0%B5%D0%BC%D1%8B%D0%B5_%D0%BC%D0%B8%D0%BA%D1%80%D0%BE%D1%87%D0%B8%D0%BF%D1%8B&amp;action=edit&amp;redlink=1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5" Type="http://schemas.openxmlformats.org/officeDocument/2006/relationships/hyperlink" Target="https://ru.wikipedia.org/wiki/%D0%9E%D0%BA%D1%80%D1%83%D0%B6%D0%B0%D1%8E%D1%89%D0%B8%D0%B9_%D0%B8%D0%BD%D1%82%D0%B5%D0%BB%D0%BB%D0%B5%D0%BA%D1%82" TargetMode="External"/><Relationship Id="rId23" Type="http://schemas.openxmlformats.org/officeDocument/2006/relationships/hyperlink" Target="https://ru.wikipedia.org/wiki/%D0%A1%D1%82%D0%B0%D0%BD%D0%B8%D1%81%D0%BB%D0%B0%D0%B2_%D0%9B%D0%B5%D0%BC" TargetMode="External"/><Relationship Id="rId28" Type="http://schemas.openxmlformats.org/officeDocument/2006/relationships/hyperlink" Target="https://ru.wikipedia.org/wiki/Philips" TargetMode="External"/><Relationship Id="rId36" Type="http://schemas.openxmlformats.org/officeDocument/2006/relationships/hyperlink" Target="https://ru.wikipedia.org/wiki/%D0%9C%D1%83%D0%BB%D1%8C%D1%82%D0%B8%D0%BC%D0%B5%D0%B4%D0%B8%D0%B0" TargetMode="External"/><Relationship Id="rId49" Type="http://schemas.openxmlformats.org/officeDocument/2006/relationships/hyperlink" Target="https://ru.wikipedia.org/wiki/%D0%9D%D0%B0%D0%BD%D0%BE%D1%82%D0%B5%D1%85%D0%BD%D0%BE%D0%BB%D0%BE%D0%B3%D0%B8%D0%B8" TargetMode="External"/><Relationship Id="rId10" Type="http://schemas.openxmlformats.org/officeDocument/2006/relationships/hyperlink" Target="https://en.wikipedia.org/wiki/Profiling_practices" TargetMode="External"/><Relationship Id="rId19" Type="http://schemas.openxmlformats.org/officeDocument/2006/relationships/hyperlink" Target="https://ru.wikipedia.org/wiki/%D0%9A%D0%B0%D1%81%D1%82%D0%BE%D0%BC%D0%B8%D0%B7%D0%B0%D1%86%D0%B8%D1%8F" TargetMode="External"/><Relationship Id="rId31" Type="http://schemas.openxmlformats.org/officeDocument/2006/relationships/hyperlink" Target="https://ru.wikipedia.org/wiki/%D0%9C%D0%B0%D1%81%D1%81%D0%B0%D1%87%D1%83%D1%81%D0%B5%D1%82%D1%81%D0%BA%D0%B8%D0%B9_%D1%82%D0%B5%D1%85%D0%BD%D0%BE%D0%BB%D0%BE%D0%B3%D0%B8%D1%87%D0%B5%D1%81%D0%BA%D0%B8%D0%B9_%D0%B8%D0%BD%D1%81%D1%82%D0%B8%D1%82%D1%83%D1%82" TargetMode="External"/><Relationship Id="rId44" Type="http://schemas.openxmlformats.org/officeDocument/2006/relationships/hyperlink" Target="https://ru.wikipedia.org/wiki/RFID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Profiling_practices&amp;action=edit&amp;redlink=1" TargetMode="External"/><Relationship Id="rId14" Type="http://schemas.openxmlformats.org/officeDocument/2006/relationships/hyperlink" Target="https://ru.wikipedia.org/wiki/%D0%9E%D0%BA%D1%80%D1%83%D0%B6%D0%B0%D1%8E%D1%89%D0%B8%D0%B9_%D0%B8%D0%BD%D1%82%D0%B5%D0%BB%D0%BB%D0%B5%D0%BA%D1%82" TargetMode="External"/><Relationship Id="rId22" Type="http://schemas.openxmlformats.org/officeDocument/2006/relationships/hyperlink" Target="https://en.wikipedia.org/wiki/Anticipation_(artificial_intelligence)" TargetMode="External"/><Relationship Id="rId27" Type="http://schemas.openxmlformats.org/officeDocument/2006/relationships/hyperlink" Target="https://ru.wikipedia.org/wiki/%D0%90%D0%BD%D0%B3%D0%BB%D0%B8%D0%B9%D1%81%D0%BA%D0%B8%D0%B9_%D1%8F%D0%B7%D1%8B%D0%BA" TargetMode="External"/><Relationship Id="rId30" Type="http://schemas.openxmlformats.org/officeDocument/2006/relationships/hyperlink" Target="https://en.wikipedia.org/wiki/Oxygen_Project" TargetMode="External"/><Relationship Id="rId35" Type="http://schemas.openxmlformats.org/officeDocument/2006/relationships/hyperlink" Target="https://ru.wikipedia.org/wiki/%D0%9E%D0%B1%D1%89%D0%B5%D1%81%D1%82%D0%B2%D0%BE_%D0%A4%D1%80%D0%B0%D1%83%D0%BD%D0%B3%D0%BE%D1%84%D0%B5%D1%80%D0%B0" TargetMode="External"/><Relationship Id="rId43" Type="http://schemas.openxmlformats.org/officeDocument/2006/relationships/hyperlink" Target="https://ru.wikipedia.org/wiki/Bluetooth_%D1%81_%D0%BD%D0%B8%D0%B7%D0%BA%D0%B8%D0%BC_%D1%8D%D0%BD%D0%B5%D1%80%D0%B3%D0%BE%D0%BF%D0%BE%D1%82%D1%80%D0%B5%D0%B1%D0%BB%D0%B5%D0%BD%D0%B8%D0%B5%D0%BC" TargetMode="External"/><Relationship Id="rId48" Type="http://schemas.openxmlformats.org/officeDocument/2006/relationships/hyperlink" Target="https://ru.wikipedia.org/wiki/%D0%9F%D1%80%D0%BE%D0%B3%D1%80%D0%B0%D0%BC%D0%BC%D0%BD%D1%8B%D0%B9_%D0%B0%D0%B3%D0%B5%D0%BD%D1%82" TargetMode="External"/><Relationship Id="rId8" Type="http://schemas.openxmlformats.org/officeDocument/2006/relationships/hyperlink" Target="https://ru.wikipedia.org/wiki/%D0%A0%D0%B0%D1%81%D0%BF%D1%80%D0%B5%D0%B4%D0%B5%D0%BB%D1%91%D0%BD%D0%BD%D1%8B%D0%B5_%D0%B2%D1%8B%D1%87%D0%B8%D1%81%D0%BB%D0%B5%D0%BD%D0%B8%D1%8F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2019-12-23T09:51:00Z</dcterms:created>
  <dcterms:modified xsi:type="dcterms:W3CDTF">2019-12-23T09:54:00Z</dcterms:modified>
</cp:coreProperties>
</file>